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12"/>
        <w:gridCol w:w="4556"/>
        <w:gridCol w:w="1519"/>
        <w:gridCol w:w="1519"/>
        <w:gridCol w:w="1519"/>
      </w:tblGrid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Kudler</w:t>
            </w:r>
            <w:proofErr w:type="spellEnd"/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Fine Foods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Balance Sheet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December 31, 2003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Assets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Current Assets: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Cash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Accounts Receivable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Less: Reserve for Bad Debts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Merchandise Inventory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Prepaid Expenses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Notes Receivable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$86,000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$0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$1,430,000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$86,000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$429,000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$26,000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$0</w:t>
            </w:r>
          </w:p>
        </w:tc>
        <w:tc>
          <w:tcPr>
            <w:tcW w:w="75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Current Assets</w:t>
            </w:r>
          </w:p>
        </w:tc>
        <w:tc>
          <w:tcPr>
            <w:tcW w:w="75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$1,971,000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Fixed Assets: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Vehicles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Less: Accumulated Depreciation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Furniture and Fixtures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Less: Accumulated Depreciation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Equipment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Less: Accumulated Depreciation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$63,000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$27,750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$435,000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$186,000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$634,000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$214,000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$35,250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$249,000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$420,000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Fixed Assets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$704,250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Other Assets: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Goodwill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$0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Other Assets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$0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TOTAL ASSETS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$2,675,250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Liabilities and Capital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Current Liabilities: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Accounts Payable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Sales Tax Payable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Payroll Taxes Payable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Accrued Wages Payable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Unearned Revenues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Short-Term Notes Payable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Short-Term Bank Loan Payable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$96,500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$3,950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$15,840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$0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$0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Current Liabilities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$116,290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Long-Term Liabilities: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Long-Term Notes Payable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$630,000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Long-Term Liabilities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$630,000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TOTAL LIABILITIES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$746,290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Capital: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500" w:type="pct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Owner's Equity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 Profit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$746,290</w:t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$1,182,670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CAPITAL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$1,928,960</w:t>
            </w:r>
          </w:p>
        </w:tc>
      </w:tr>
      <w:tr w:rsidR="00E23EE2" w:rsidRPr="00E23EE2" w:rsidTr="00E23EE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sz w:val="24"/>
                <w:szCs w:val="24"/>
              </w:rPr>
              <w:t>TOTAL LIABILITIES AND CAPITAL</w:t>
            </w:r>
          </w:p>
        </w:tc>
        <w:tc>
          <w:tcPr>
            <w:tcW w:w="750" w:type="pct"/>
            <w:hideMark/>
          </w:tcPr>
          <w:p w:rsidR="00E23EE2" w:rsidRPr="00E23EE2" w:rsidRDefault="00E23EE2" w:rsidP="00E23E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$2,675,250</w:t>
            </w:r>
          </w:p>
        </w:tc>
      </w:tr>
    </w:tbl>
    <w:p w:rsidR="00AD5435" w:rsidRDefault="00AD5435"/>
    <w:sectPr w:rsidR="00AD5435" w:rsidSect="00AD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23EE2"/>
    <w:rsid w:val="00AD5435"/>
    <w:rsid w:val="00E2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35"/>
  </w:style>
  <w:style w:type="paragraph" w:styleId="Heading3">
    <w:name w:val="heading 3"/>
    <w:basedOn w:val="Normal"/>
    <w:link w:val="Heading3Char"/>
    <w:uiPriority w:val="9"/>
    <w:qFormat/>
    <w:rsid w:val="00E23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3EE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title1">
    <w:name w:val="tabletitle1"/>
    <w:basedOn w:val="Normal"/>
    <w:rsid w:val="00E2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2">
    <w:name w:val="tabletitle2"/>
    <w:basedOn w:val="Normal"/>
    <w:rsid w:val="00E2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text"/>
    <w:basedOn w:val="Normal"/>
    <w:rsid w:val="00E2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Gary.Vega</dc:creator>
  <cp:lastModifiedBy>Gary.Vega</cp:lastModifiedBy>
  <cp:revision>1</cp:revision>
  <dcterms:created xsi:type="dcterms:W3CDTF">2009-05-15T14:19:00Z</dcterms:created>
  <dcterms:modified xsi:type="dcterms:W3CDTF">2009-05-15T14:20:00Z</dcterms:modified>
</cp:coreProperties>
</file>